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581212">
        <w:rPr>
          <w:b/>
          <w:szCs w:val="28"/>
          <w:lang w:val="uk-UA"/>
        </w:rPr>
        <w:t>4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3F3B7D">
        <w:rPr>
          <w:b/>
          <w:szCs w:val="28"/>
          <w:lang w:val="en-US"/>
        </w:rPr>
        <w:t>29</w:t>
      </w:r>
      <w:r w:rsidR="00C465CC">
        <w:rPr>
          <w:b/>
          <w:szCs w:val="28"/>
          <w:lang w:val="uk-UA"/>
        </w:rPr>
        <w:t>.03.2019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C1880">
        <w:rPr>
          <w:sz w:val="28"/>
          <w:szCs w:val="28"/>
          <w:lang w:val="uk-UA"/>
        </w:rPr>
        <w:t>4</w:t>
      </w:r>
      <w:r w:rsidR="00C46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3F3B7D">
        <w:rPr>
          <w:sz w:val="28"/>
          <w:szCs w:val="28"/>
          <w:lang w:val="uk-UA"/>
        </w:rPr>
        <w:t>2</w:t>
      </w:r>
      <w:r w:rsidR="003F3B7D">
        <w:rPr>
          <w:sz w:val="28"/>
          <w:szCs w:val="28"/>
          <w:lang w:val="en-US"/>
        </w:rPr>
        <w:t>9</w:t>
      </w:r>
      <w:r w:rsidR="00C465CC">
        <w:rPr>
          <w:sz w:val="28"/>
          <w:szCs w:val="28"/>
          <w:lang w:val="uk-UA"/>
        </w:rPr>
        <w:t>.03.2019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блоків торгових павільйонів №20,№21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непродовольчої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групи товарів по </w:t>
      </w:r>
      <w:proofErr w:type="spellStart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«Ніжинський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коопринок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Галіч</w:t>
      </w:r>
      <w:proofErr w:type="spellEnd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тел.0689075779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</w:rPr>
        <w:t>2,5</w:t>
      </w:r>
      <w:r w:rsidR="000D399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-7410400000:04:002:0138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комерційного використання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Категорія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земел</w:t>
      </w:r>
      <w:proofErr w:type="gram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ь-</w:t>
      </w:r>
      <w:proofErr w:type="gram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землі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житлової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громадської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забудови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використання земельної ділянки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–для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нежитлових будівель.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F3B7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10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3F3B7D">
        <w:rPr>
          <w:sz w:val="28"/>
          <w:szCs w:val="28"/>
          <w:u w:val="single"/>
          <w:lang w:val="uk-UA"/>
        </w:rPr>
        <w:t>0.7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A162F6">
        <w:rPr>
          <w:sz w:val="28"/>
          <w:szCs w:val="28"/>
          <w:u w:val="single"/>
          <w:lang w:val="uk-UA"/>
        </w:rPr>
        <w:t xml:space="preserve">                         </w:t>
      </w:r>
      <w:r w:rsidR="00A5042E">
        <w:rPr>
          <w:sz w:val="28"/>
          <w:szCs w:val="28"/>
          <w:u w:val="single"/>
          <w:lang w:val="uk-UA"/>
        </w:rPr>
        <w:t>ДБН</w:t>
      </w:r>
      <w:r w:rsidR="00A162F6">
        <w:rPr>
          <w:sz w:val="28"/>
          <w:szCs w:val="28"/>
          <w:u w:val="single"/>
          <w:lang w:val="uk-UA"/>
        </w:rPr>
        <w:t xml:space="preserve"> Б.2.2-12:2018,  ДБН В.1.1-7:2016</w:t>
      </w:r>
      <w:r w:rsidR="00A5042E">
        <w:rPr>
          <w:sz w:val="28"/>
          <w:szCs w:val="28"/>
          <w:u w:val="single"/>
          <w:lang w:val="uk-UA"/>
        </w:rPr>
        <w:t xml:space="preserve">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A162F6">
        <w:rPr>
          <w:sz w:val="28"/>
          <w:szCs w:val="28"/>
          <w:u w:val="single"/>
          <w:lang w:val="uk-UA"/>
        </w:rPr>
        <w:t>6,0-10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,  в історичному </w:t>
      </w:r>
      <w:proofErr w:type="spellStart"/>
      <w:r w:rsidR="008350D7">
        <w:rPr>
          <w:color w:val="000000"/>
          <w:sz w:val="28"/>
          <w:szCs w:val="28"/>
          <w:u w:val="single"/>
          <w:lang w:val="uk-UA"/>
        </w:rPr>
        <w:t>ареалі</w:t>
      </w:r>
      <w:r w:rsidR="00E875F7">
        <w:rPr>
          <w:sz w:val="28"/>
          <w:szCs w:val="28"/>
          <w:u w:val="single"/>
          <w:lang w:val="uk-UA"/>
        </w:rPr>
        <w:t>–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 </w:t>
      </w:r>
      <w:r w:rsidR="00741CFD">
        <w:rPr>
          <w:sz w:val="28"/>
          <w:szCs w:val="28"/>
          <w:u w:val="single"/>
          <w:lang w:val="uk-UA"/>
        </w:rPr>
        <w:t xml:space="preserve">розробити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історико-містобудівне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обґрунтування, яке необхідно  погодити  з відповідними органами культурної спадщини та містобудування та архітектури,згідно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902B3">
        <w:rPr>
          <w:sz w:val="28"/>
          <w:szCs w:val="28"/>
          <w:u w:val="single"/>
          <w:lang w:val="uk-UA"/>
        </w:rPr>
        <w:t>. Виконати вимоги                 ДБН Б.2.2-12:2018,пп.13.1,13.2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902B3">
        <w:rPr>
          <w:sz w:val="28"/>
          <w:szCs w:val="28"/>
          <w:u w:val="single"/>
          <w:lang w:val="uk-UA"/>
        </w:rPr>
        <w:t>Згідно ДБН Б.2.2-12:2018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2221F6">
        <w:rPr>
          <w:sz w:val="28"/>
          <w:szCs w:val="28"/>
          <w:u w:val="single"/>
          <w:lang w:val="uk-UA"/>
        </w:rPr>
        <w:t>110 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FD" w:rsidRDefault="00C019FD" w:rsidP="008C33AD">
      <w:r>
        <w:separator/>
      </w:r>
    </w:p>
  </w:endnote>
  <w:endnote w:type="continuationSeparator" w:id="0">
    <w:p w:rsidR="00C019FD" w:rsidRDefault="00C019FD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FD" w:rsidRDefault="00C019FD" w:rsidP="008C33AD">
      <w:r>
        <w:separator/>
      </w:r>
    </w:p>
  </w:footnote>
  <w:footnote w:type="continuationSeparator" w:id="0">
    <w:p w:rsidR="00C019FD" w:rsidRDefault="00C019FD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3B7D"/>
    <w:rsid w:val="003F6784"/>
    <w:rsid w:val="00404C33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A5423"/>
    <w:rsid w:val="005B2B77"/>
    <w:rsid w:val="005C73F5"/>
    <w:rsid w:val="005C7E3F"/>
    <w:rsid w:val="005E2C77"/>
    <w:rsid w:val="005F095A"/>
    <w:rsid w:val="005F123F"/>
    <w:rsid w:val="0061590A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2F23"/>
    <w:rsid w:val="006A0534"/>
    <w:rsid w:val="006A37D4"/>
    <w:rsid w:val="006C2095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21092"/>
    <w:rsid w:val="00C212A8"/>
    <w:rsid w:val="00C223F5"/>
    <w:rsid w:val="00C35BD5"/>
    <w:rsid w:val="00C465CC"/>
    <w:rsid w:val="00C56C2E"/>
    <w:rsid w:val="00C648AD"/>
    <w:rsid w:val="00C733FE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188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2BE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2019-03-29T06:43:00Z</cp:lastPrinted>
  <dcterms:created xsi:type="dcterms:W3CDTF">2018-02-02T13:41:00Z</dcterms:created>
  <dcterms:modified xsi:type="dcterms:W3CDTF">2019-03-29T06:51:00Z</dcterms:modified>
</cp:coreProperties>
</file>